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8BA" w:rsidRDefault="005E48BA" w:rsidP="005E48BA">
      <w:pPr>
        <w:spacing w:after="160"/>
        <w:ind w:left="0" w:firstLine="0"/>
      </w:pPr>
      <w:r>
        <w:rPr>
          <w:b/>
        </w:rPr>
        <w:t xml:space="preserve">COMMITTEE PARTNER LEADERSHIP ROLES </w:t>
      </w:r>
    </w:p>
    <w:p w:rsidR="005E48BA" w:rsidRDefault="005E48BA" w:rsidP="005E48BA">
      <w:pPr>
        <w:ind w:left="-5"/>
      </w:pPr>
      <w:r>
        <w:t xml:space="preserve">These roles need to be filled in order to ensure that the operation of this partnership runs smoothly and effectively. Organization is key. If you are a leader or want to be a leader and have a leader mentality, we invite you to choose one of these leadership positions to organize each level of partnership above: </w:t>
      </w:r>
    </w:p>
    <w:p w:rsidR="005E48BA" w:rsidRDefault="005E48BA" w:rsidP="005E48BA">
      <w:pPr>
        <w:spacing w:after="189"/>
        <w:ind w:left="0" w:firstLine="0"/>
      </w:pPr>
      <w:r>
        <w:rPr>
          <w:b/>
          <w:i/>
        </w:rPr>
        <w:t>*</w:t>
      </w:r>
      <w:proofErr w:type="spellStart"/>
      <w:r>
        <w:rPr>
          <w:b/>
          <w:i/>
        </w:rPr>
        <w:t>Prez</w:t>
      </w:r>
      <w:proofErr w:type="spellEnd"/>
      <w:r>
        <w:rPr>
          <w:b/>
          <w:i/>
        </w:rPr>
        <w:t xml:space="preserve"> is just a derivative of “President” worded in a unique and creative way. The numbers in parenthesis correspond to each level of partnership listed above. </w:t>
      </w:r>
    </w:p>
    <w:p w:rsidR="005E48BA" w:rsidRDefault="005E48BA" w:rsidP="005E48BA">
      <w:pPr>
        <w:numPr>
          <w:ilvl w:val="0"/>
          <w:numId w:val="1"/>
        </w:numPr>
        <w:spacing w:after="34"/>
        <w:ind w:hanging="360"/>
      </w:pPr>
      <w:r>
        <w:rPr>
          <w:b/>
          <w:color w:val="FF0000"/>
          <w:u w:val="single" w:color="000000"/>
        </w:rPr>
        <w:t xml:space="preserve">Red </w:t>
      </w:r>
      <w:proofErr w:type="spellStart"/>
      <w:r>
        <w:rPr>
          <w:b/>
          <w:color w:val="FF0000"/>
          <w:u w:val="single" w:color="000000"/>
        </w:rPr>
        <w:t>Prez</w:t>
      </w:r>
      <w:proofErr w:type="spellEnd"/>
      <w:r>
        <w:rPr>
          <w:b/>
          <w:u w:val="single" w:color="000000"/>
        </w:rPr>
        <w:t xml:space="preserve"> – Youth/Spiritual/Clergy (#12 &amp; 13)</w:t>
      </w:r>
      <w:r>
        <w:rPr>
          <w:b/>
        </w:rPr>
        <w:t xml:space="preserve"> - Manage our youth partners; prepare, direct and instruct youth partners on the road to effective and successful execution. </w:t>
      </w:r>
    </w:p>
    <w:p w:rsidR="005E48BA" w:rsidRDefault="005E48BA" w:rsidP="005E48BA">
      <w:pPr>
        <w:numPr>
          <w:ilvl w:val="0"/>
          <w:numId w:val="1"/>
        </w:numPr>
        <w:spacing w:after="34"/>
        <w:ind w:hanging="360"/>
      </w:pPr>
      <w:r>
        <w:rPr>
          <w:b/>
          <w:color w:val="ED7C31"/>
          <w:u w:val="single" w:color="000000"/>
        </w:rPr>
        <w:t xml:space="preserve">Orange </w:t>
      </w:r>
      <w:proofErr w:type="spellStart"/>
      <w:r>
        <w:rPr>
          <w:b/>
          <w:color w:val="ED7C31"/>
          <w:u w:val="single" w:color="000000"/>
        </w:rPr>
        <w:t>Prez</w:t>
      </w:r>
      <w:proofErr w:type="spellEnd"/>
      <w:r>
        <w:rPr>
          <w:b/>
          <w:color w:val="ED7C31"/>
          <w:u w:val="single" w:color="000000"/>
        </w:rPr>
        <w:t xml:space="preserve"> </w:t>
      </w:r>
      <w:r>
        <w:rPr>
          <w:b/>
          <w:u w:val="single" w:color="000000"/>
        </w:rPr>
        <w:t>– Designers/Technical (#11 &amp; 16)</w:t>
      </w:r>
      <w:r>
        <w:rPr>
          <w:b/>
        </w:rPr>
        <w:t xml:space="preserve"> - Manage our designer partners; prepare, direct and instruct designers on the road to effective and successful execution. </w:t>
      </w:r>
    </w:p>
    <w:p w:rsidR="005E48BA" w:rsidRDefault="005E48BA" w:rsidP="005E48BA">
      <w:pPr>
        <w:numPr>
          <w:ilvl w:val="0"/>
          <w:numId w:val="1"/>
        </w:numPr>
        <w:spacing w:after="34"/>
        <w:ind w:hanging="360"/>
      </w:pPr>
      <w:r>
        <w:rPr>
          <w:b/>
          <w:color w:val="FFFF00"/>
          <w:u w:val="single" w:color="000000"/>
        </w:rPr>
        <w:t xml:space="preserve">Yellow </w:t>
      </w:r>
      <w:proofErr w:type="spellStart"/>
      <w:r>
        <w:rPr>
          <w:b/>
          <w:color w:val="FFFF00"/>
          <w:u w:val="single" w:color="000000"/>
        </w:rPr>
        <w:t>Prez</w:t>
      </w:r>
      <w:proofErr w:type="spellEnd"/>
      <w:r>
        <w:rPr>
          <w:b/>
          <w:u w:val="single" w:color="000000"/>
        </w:rPr>
        <w:t xml:space="preserve"> – Sponsors/Vendors (#6 &amp; 9)</w:t>
      </w:r>
      <w:r>
        <w:rPr>
          <w:b/>
        </w:rPr>
        <w:t xml:space="preserve"> - Manage our sponsor and vendor partners; prepare, direct and instruct sponsors and vendors on the road to effective and successful execution. </w:t>
      </w:r>
    </w:p>
    <w:p w:rsidR="005E48BA" w:rsidRDefault="005E48BA" w:rsidP="005E48BA">
      <w:pPr>
        <w:numPr>
          <w:ilvl w:val="0"/>
          <w:numId w:val="1"/>
        </w:numPr>
        <w:spacing w:after="34"/>
        <w:ind w:hanging="360"/>
      </w:pPr>
      <w:r>
        <w:rPr>
          <w:b/>
          <w:color w:val="00B050"/>
          <w:u w:val="single" w:color="000000"/>
        </w:rPr>
        <w:t xml:space="preserve">Green </w:t>
      </w:r>
      <w:proofErr w:type="spellStart"/>
      <w:r>
        <w:rPr>
          <w:b/>
          <w:color w:val="00B050"/>
          <w:u w:val="single" w:color="000000"/>
        </w:rPr>
        <w:t>Prez</w:t>
      </w:r>
      <w:proofErr w:type="spellEnd"/>
      <w:r>
        <w:rPr>
          <w:b/>
          <w:u w:val="single" w:color="000000"/>
        </w:rPr>
        <w:t xml:space="preserve"> – Monetary/Parental Guidance (#1 &amp; 15)</w:t>
      </w:r>
      <w:r>
        <w:rPr>
          <w:b/>
        </w:rPr>
        <w:t xml:space="preserve"> - Manage our financial contributors; prepare, direct and instruct monetary contributions through budgeting and financial purpose management to lead us on the road to effective and successful execution. </w:t>
      </w:r>
    </w:p>
    <w:p w:rsidR="005E48BA" w:rsidRDefault="005E48BA" w:rsidP="005E48BA">
      <w:pPr>
        <w:numPr>
          <w:ilvl w:val="0"/>
          <w:numId w:val="1"/>
        </w:numPr>
        <w:spacing w:after="34"/>
        <w:ind w:hanging="360"/>
      </w:pPr>
      <w:r>
        <w:rPr>
          <w:b/>
          <w:color w:val="0070C0"/>
          <w:u w:val="single" w:color="000000"/>
        </w:rPr>
        <w:t xml:space="preserve">Blue </w:t>
      </w:r>
      <w:proofErr w:type="spellStart"/>
      <w:r>
        <w:rPr>
          <w:b/>
          <w:color w:val="0070C0"/>
          <w:u w:val="single" w:color="000000"/>
        </w:rPr>
        <w:t>Prez</w:t>
      </w:r>
      <w:proofErr w:type="spellEnd"/>
      <w:r>
        <w:rPr>
          <w:b/>
          <w:u w:val="single" w:color="000000"/>
        </w:rPr>
        <w:t xml:space="preserve"> – Time/Mentor (#3 &amp; 7)</w:t>
      </w:r>
      <w:r>
        <w:rPr>
          <w:b/>
        </w:rPr>
        <w:t xml:space="preserve"> - Manage our mentors and those who give of their precious time; prepare, direct and instruct mentors on the road to effective and successful execution. </w:t>
      </w:r>
    </w:p>
    <w:p w:rsidR="005E48BA" w:rsidRDefault="005E48BA" w:rsidP="005E48BA">
      <w:pPr>
        <w:numPr>
          <w:ilvl w:val="0"/>
          <w:numId w:val="1"/>
        </w:numPr>
        <w:spacing w:after="34"/>
        <w:ind w:hanging="360"/>
      </w:pPr>
      <w:r>
        <w:rPr>
          <w:b/>
          <w:color w:val="002060"/>
          <w:u w:val="single" w:color="000000"/>
        </w:rPr>
        <w:t xml:space="preserve">Indigo </w:t>
      </w:r>
      <w:proofErr w:type="spellStart"/>
      <w:r>
        <w:rPr>
          <w:b/>
          <w:color w:val="002060"/>
          <w:u w:val="single" w:color="000000"/>
        </w:rPr>
        <w:t>Prez</w:t>
      </w:r>
      <w:proofErr w:type="spellEnd"/>
      <w:r>
        <w:rPr>
          <w:b/>
          <w:u w:val="single" w:color="000000"/>
        </w:rPr>
        <w:t xml:space="preserve"> – Ideas/Curriculum/Education (#2 &amp; 14)</w:t>
      </w:r>
      <w:r>
        <w:rPr>
          <w:b/>
        </w:rPr>
        <w:t xml:space="preserve"> - Manage our dreamers and creative idea contributors; prepare, direct and instruct these ideas on the road to effective and successful execution (all ideas must be accepted and approved by the CEO Cicely Majeed before they are executed. All ideas will neither be necessary nor accepted but we appreciate your brilliance anyway, it could lead you to a brand-new business of your own). </w:t>
      </w:r>
    </w:p>
    <w:p w:rsidR="005E48BA" w:rsidRDefault="005E48BA" w:rsidP="005E48BA">
      <w:pPr>
        <w:numPr>
          <w:ilvl w:val="0"/>
          <w:numId w:val="1"/>
        </w:numPr>
        <w:spacing w:after="34"/>
        <w:ind w:hanging="360"/>
      </w:pPr>
      <w:r>
        <w:rPr>
          <w:b/>
          <w:color w:val="7030A0"/>
          <w:u w:val="single" w:color="000000"/>
        </w:rPr>
        <w:t xml:space="preserve">Violet </w:t>
      </w:r>
      <w:proofErr w:type="spellStart"/>
      <w:r>
        <w:rPr>
          <w:b/>
          <w:color w:val="7030A0"/>
          <w:u w:val="single" w:color="000000"/>
        </w:rPr>
        <w:t>Prez</w:t>
      </w:r>
      <w:proofErr w:type="spellEnd"/>
      <w:r>
        <w:rPr>
          <w:b/>
          <w:color w:val="7030A0"/>
          <w:u w:val="single" w:color="000000"/>
        </w:rPr>
        <w:t xml:space="preserve"> </w:t>
      </w:r>
      <w:r>
        <w:rPr>
          <w:b/>
          <w:u w:val="single" w:color="000000"/>
        </w:rPr>
        <w:t>– Connections/Legends &amp; Leaders (#5 &amp; 17)</w:t>
      </w:r>
      <w:r>
        <w:rPr>
          <w:b/>
        </w:rPr>
        <w:t xml:space="preserve"> - Manage our awesome united connections that we make from all walks of life that support our cause; prepare, direct and instruct them to assist us on the road to effective and successful execution. </w:t>
      </w:r>
    </w:p>
    <w:p w:rsidR="005E48BA" w:rsidRDefault="005E48BA" w:rsidP="005E48BA">
      <w:pPr>
        <w:numPr>
          <w:ilvl w:val="0"/>
          <w:numId w:val="1"/>
        </w:numPr>
        <w:spacing w:after="34"/>
        <w:ind w:hanging="360"/>
      </w:pPr>
      <w:r>
        <w:rPr>
          <w:b/>
          <w:color w:val="F279C4"/>
          <w:u w:val="single" w:color="000000"/>
        </w:rPr>
        <w:t xml:space="preserve">Pink </w:t>
      </w:r>
      <w:proofErr w:type="spellStart"/>
      <w:r>
        <w:rPr>
          <w:b/>
          <w:color w:val="F279C4"/>
          <w:u w:val="single" w:color="000000"/>
        </w:rPr>
        <w:t>Prez</w:t>
      </w:r>
      <w:proofErr w:type="spellEnd"/>
      <w:r>
        <w:rPr>
          <w:b/>
          <w:u w:val="single" w:color="000000"/>
        </w:rPr>
        <w:t xml:space="preserve"> – Leaders/Superheroes (#4 &amp; 8)</w:t>
      </w:r>
      <w:r>
        <w:rPr>
          <w:b/>
        </w:rPr>
        <w:t xml:space="preserve"> - Manage our leaders and superheroes (volunteers); prepare, direct and instruct them on the road to effective and successful execution. </w:t>
      </w:r>
    </w:p>
    <w:p w:rsidR="005E48BA" w:rsidRDefault="005E48BA" w:rsidP="005E48BA">
      <w:pPr>
        <w:numPr>
          <w:ilvl w:val="0"/>
          <w:numId w:val="1"/>
        </w:numPr>
        <w:spacing w:after="160"/>
        <w:ind w:hanging="360"/>
      </w:pPr>
      <w:r>
        <w:rPr>
          <w:b/>
          <w:color w:val="D6C987"/>
          <w:u w:val="single" w:color="000000"/>
        </w:rPr>
        <w:lastRenderedPageBreak/>
        <w:t xml:space="preserve">Tan </w:t>
      </w:r>
      <w:proofErr w:type="spellStart"/>
      <w:r>
        <w:rPr>
          <w:b/>
          <w:color w:val="D6C987"/>
          <w:u w:val="single" w:color="000000"/>
        </w:rPr>
        <w:t>Prez</w:t>
      </w:r>
      <w:proofErr w:type="spellEnd"/>
      <w:r>
        <w:rPr>
          <w:b/>
          <w:color w:val="D6C987"/>
          <w:u w:val="single" w:color="000000"/>
        </w:rPr>
        <w:t xml:space="preserve"> </w:t>
      </w:r>
      <w:r>
        <w:rPr>
          <w:b/>
          <w:u w:val="single" w:color="000000"/>
        </w:rPr>
        <w:t>– Franchisees (#10)</w:t>
      </w:r>
      <w:r>
        <w:rPr>
          <w:b/>
        </w:rPr>
        <w:t xml:space="preserve"> - Manage our franchisees; prepare, direct and instruct them on the road to effective and successful execution. </w:t>
      </w:r>
    </w:p>
    <w:p w:rsidR="005E48BA" w:rsidRDefault="005E48BA" w:rsidP="005E48BA">
      <w:pPr>
        <w:spacing w:after="160"/>
        <w:ind w:left="0" w:firstLine="0"/>
      </w:pPr>
      <w:r>
        <w:t xml:space="preserve"> </w:t>
      </w:r>
    </w:p>
    <w:p w:rsidR="005E48BA" w:rsidRDefault="005E48BA" w:rsidP="005E48BA">
      <w:pPr>
        <w:ind w:left="-5"/>
      </w:pPr>
      <w:r>
        <w:t>**To choose a partnership opportunity above you can reach out to us by filling out the form on this webpage or contacting the CEO and owner of RUP</w:t>
      </w:r>
      <w:r>
        <w:t>YS</w:t>
      </w:r>
      <w:bookmarkStart w:id="0" w:name="_GoBack"/>
      <w:bookmarkEnd w:id="0"/>
      <w:r>
        <w:t xml:space="preserve"> Cicely Majeed @ </w:t>
      </w:r>
      <w:r>
        <w:t>323-863-5918</w:t>
      </w:r>
      <w:r>
        <w:t xml:space="preserve">. You will be invited to a very important partnership webinar (recorded if you cannot attend), or a one on one discovery consultation to discuss our mission, vision, values and goals and our purpose for partnerships. Following this discussion or webinar, you can choose your method of partnership and you will be contacted with further information. If you just want to contribute as a partner monetarily you can contact us, and you will be given instructions on how to send your contribution. I can't wait for you to join our Rainbow Village so we can cross the bridge together! Together, we can take it higher! </w:t>
      </w:r>
    </w:p>
    <w:p w:rsidR="005E48BA" w:rsidRDefault="005E48BA" w:rsidP="005E48BA">
      <w:pPr>
        <w:spacing w:after="161"/>
        <w:ind w:left="0" w:firstLine="0"/>
      </w:pPr>
      <w:r>
        <w:t xml:space="preserve"> </w:t>
      </w:r>
    </w:p>
    <w:p w:rsidR="005E48BA" w:rsidRDefault="005E48BA" w:rsidP="005E48BA">
      <w:pPr>
        <w:spacing w:after="140"/>
        <w:ind w:left="0" w:firstLine="0"/>
      </w:pPr>
      <w:r>
        <w:t xml:space="preserve"> </w:t>
      </w:r>
    </w:p>
    <w:p w:rsidR="005E48BA" w:rsidRDefault="005E48BA" w:rsidP="005E48BA">
      <w:pPr>
        <w:spacing w:after="182" w:line="258" w:lineRule="auto"/>
        <w:ind w:left="0" w:firstLine="0"/>
      </w:pPr>
      <w:r>
        <w:rPr>
          <w:b/>
          <w:i/>
          <w:sz w:val="20"/>
        </w:rPr>
        <w:t>*The Rainbow Red Bridge Partnership is a part of the Angelic Rainbow Enterprises Empire for Rainbow Universe Pageant</w:t>
      </w:r>
      <w:r>
        <w:rPr>
          <w:b/>
          <w:i/>
          <w:sz w:val="20"/>
        </w:rPr>
        <w:t xml:space="preserve"> &amp; Youth Services</w:t>
      </w:r>
      <w:r>
        <w:rPr>
          <w:b/>
          <w:i/>
          <w:sz w:val="20"/>
        </w:rPr>
        <w:t>. Copyright © 202</w:t>
      </w:r>
      <w:r>
        <w:rPr>
          <w:b/>
          <w:i/>
          <w:sz w:val="20"/>
        </w:rPr>
        <w:t>3</w:t>
      </w:r>
      <w:r>
        <w:rPr>
          <w:b/>
          <w:i/>
          <w:sz w:val="20"/>
        </w:rPr>
        <w:t xml:space="preserve">. All Rights Reserved. www.rainbowuniversepageants.com/rainbow-red-bridge-partnership. </w:t>
      </w:r>
    </w:p>
    <w:p w:rsidR="009878CF" w:rsidRDefault="005E48BA"/>
    <w:sectPr w:rsidR="00987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E1870"/>
    <w:multiLevelType w:val="hybridMultilevel"/>
    <w:tmpl w:val="70365626"/>
    <w:lvl w:ilvl="0" w:tplc="51AED02C">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A213E4">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8E118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A4C8658">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EE6AFE">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CCF5A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2A28CF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1CC7F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9CDA52">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BA"/>
    <w:rsid w:val="005E48BA"/>
    <w:rsid w:val="00E5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41D3"/>
  <w15:chartTrackingRefBased/>
  <w15:docId w15:val="{232E37A6-638A-493C-8D9D-D0B2C140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8BA"/>
    <w:pPr>
      <w:spacing w:after="162"/>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OC Public Library</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DPAdult</dc:creator>
  <cp:keywords/>
  <dc:description/>
  <cp:lastModifiedBy>DPAdult</cp:lastModifiedBy>
  <cp:revision>1</cp:revision>
  <dcterms:created xsi:type="dcterms:W3CDTF">2023-06-15T21:14:00Z</dcterms:created>
  <dcterms:modified xsi:type="dcterms:W3CDTF">2023-06-15T21:15:00Z</dcterms:modified>
</cp:coreProperties>
</file>